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F78" w14:textId="77777777" w:rsidR="00032AC0" w:rsidRDefault="00000000">
      <w:pPr>
        <w:spacing w:before="400" w:after="120"/>
        <w:jc w:val="center"/>
        <w:rPr>
          <w:sz w:val="40"/>
        </w:rPr>
      </w:pPr>
      <w:r>
        <w:rPr>
          <w:rFonts w:ascii="Arial" w:eastAsia="Arial" w:hAnsi="Arial" w:cs="Arial"/>
          <w:color w:val="000000"/>
          <w:sz w:val="40"/>
        </w:rPr>
        <w:t>ИНФОРМАЦИОННЫЙ ЛИСТ</w:t>
      </w:r>
    </w:p>
    <w:p w14:paraId="7E010248" w14:textId="77777777" w:rsidR="00032AC0" w:rsidRDefault="00000000">
      <w:pPr>
        <w:spacing w:after="0"/>
      </w:pPr>
      <w:r>
        <w:rPr>
          <w:rFonts w:ascii="Arial" w:eastAsia="Arial" w:hAnsi="Arial" w:cs="Arial"/>
          <w:color w:val="000000"/>
          <w:sz w:val="22"/>
        </w:rPr>
        <w:t> </w:t>
      </w:r>
    </w:p>
    <w:p w14:paraId="07C16F62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Информация о встрече и трансфере</w:t>
      </w:r>
    </w:p>
    <w:p w14:paraId="22DAB362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Места встречи участников:</w:t>
      </w:r>
    </w:p>
    <w:p w14:paraId="3B207398" w14:textId="77777777" w:rsidR="00032AC0" w:rsidRDefault="00000000">
      <w:pPr>
        <w:numPr>
          <w:ilvl w:val="0"/>
          <w:numId w:val="7"/>
        </w:numPr>
        <w:tabs>
          <w:tab w:val="left" w:pos="720"/>
        </w:tabs>
        <w:spacing w:after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Аэропорт Махачкалы</w:t>
      </w:r>
      <w:r>
        <w:rPr>
          <w:rFonts w:ascii="Arial" w:eastAsia="Arial" w:hAnsi="Arial" w:cs="Arial"/>
          <w:sz w:val="22"/>
        </w:rPr>
        <w:t> — напротив терминала «А» у памятника Ахмет-Хану Султану</w:t>
      </w:r>
    </w:p>
    <w:p w14:paraId="66FF6283" w14:textId="77777777" w:rsidR="00032AC0" w:rsidRDefault="00000000">
      <w:pPr>
        <w:numPr>
          <w:ilvl w:val="0"/>
          <w:numId w:val="7"/>
        </w:numPr>
        <w:tabs>
          <w:tab w:val="left" w:pos="720"/>
        </w:tabs>
        <w:spacing w:after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Железнодорожный вокзал</w:t>
      </w:r>
      <w:r>
        <w:rPr>
          <w:rFonts w:ascii="Arial" w:eastAsia="Arial" w:hAnsi="Arial" w:cs="Arial"/>
          <w:sz w:val="22"/>
        </w:rPr>
        <w:t> — у центрального входа</w:t>
      </w:r>
    </w:p>
    <w:p w14:paraId="6E7322B0" w14:textId="77777777" w:rsidR="00032AC0" w:rsidRDefault="00000000">
      <w:pPr>
        <w:numPr>
          <w:ilvl w:val="0"/>
          <w:numId w:val="7"/>
        </w:numPr>
        <w:tabs>
          <w:tab w:val="left" w:pos="720"/>
        </w:tabs>
        <w:spacing w:after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При прибытии накануне тура</w:t>
      </w:r>
      <w:r>
        <w:rPr>
          <w:rFonts w:ascii="Arial" w:eastAsia="Arial" w:hAnsi="Arial" w:cs="Arial"/>
          <w:sz w:val="22"/>
        </w:rPr>
        <w:t> — в холле гостиницы, указанной в ваучере (точное время встречи сообщает координатор)</w:t>
      </w:r>
    </w:p>
    <w:p w14:paraId="5206B7BE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Организация трансфера:</w:t>
      </w:r>
    </w:p>
    <w:p w14:paraId="66C3CCF6" w14:textId="77777777" w:rsidR="00032AC0" w:rsidRDefault="00000000">
      <w:pPr>
        <w:numPr>
          <w:ilvl w:val="0"/>
          <w:numId w:val="8"/>
        </w:numPr>
        <w:tabs>
          <w:tab w:val="left" w:pos="720"/>
        </w:tabs>
        <w:spacing w:after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Предоставляется групповой трансфер из аэропорта</w:t>
      </w:r>
    </w:p>
    <w:p w14:paraId="009AEA83" w14:textId="77777777" w:rsidR="00032AC0" w:rsidRDefault="00000000">
      <w:pPr>
        <w:numPr>
          <w:ilvl w:val="0"/>
          <w:numId w:val="8"/>
        </w:numPr>
        <w:tabs>
          <w:tab w:val="left" w:pos="720"/>
        </w:tabs>
        <w:spacing w:after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Встреча осуществляется строго в соответствии со временем, указанным в программе тура</w:t>
      </w:r>
    </w:p>
    <w:p w14:paraId="522361B4" w14:textId="77777777" w:rsidR="00032AC0" w:rsidRDefault="00000000">
      <w:pPr>
        <w:numPr>
          <w:ilvl w:val="0"/>
          <w:numId w:val="8"/>
        </w:numPr>
        <w:tabs>
          <w:tab w:val="left" w:pos="720"/>
        </w:tabs>
        <w:spacing w:after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При задержке рейса необходимо незамедлительно сообщить информацию принимающей стороне</w:t>
      </w:r>
    </w:p>
    <w:p w14:paraId="3268267C" w14:textId="77777777" w:rsidR="00032AC0" w:rsidRDefault="00000000">
      <w:pPr>
        <w:spacing w:after="0"/>
      </w:pPr>
      <w:r>
        <w:rPr>
          <w:rFonts w:ascii="Arial" w:eastAsia="Arial" w:hAnsi="Arial" w:cs="Arial"/>
          <w:sz w:val="22"/>
        </w:rPr>
        <w:t>В случае отсутствия информации о задержке рейса трансфер может быть организован индивидуально за дополнительную плату либо турист присоединяется к группе самостоятельно.</w:t>
      </w:r>
    </w:p>
    <w:p w14:paraId="60993E28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Расчётный час в гостиницах:</w:t>
      </w:r>
      <w:r>
        <w:rPr>
          <w:rFonts w:ascii="Arial" w:eastAsia="Arial" w:hAnsi="Arial" w:cs="Arial"/>
          <w:b/>
          <w:sz w:val="22"/>
        </w:rPr>
        <w:br/>
      </w:r>
      <w:r>
        <w:rPr>
          <w:rFonts w:ascii="Arial" w:eastAsia="Arial" w:hAnsi="Arial" w:cs="Arial"/>
          <w:sz w:val="22"/>
        </w:rPr>
        <w:t>заселение — после 14:00/15:00, выезд — до 11:00/12:00.</w:t>
      </w:r>
    </w:p>
    <w:p w14:paraId="7B7B5A10" w14:textId="77777777" w:rsidR="0046406A" w:rsidRDefault="0046406A">
      <w:pPr>
        <w:spacing w:after="0"/>
        <w:rPr>
          <w:rFonts w:ascii="Arial" w:eastAsia="Arial" w:hAnsi="Arial" w:cs="Arial"/>
          <w:b/>
          <w:sz w:val="21"/>
        </w:rPr>
      </w:pPr>
    </w:p>
    <w:p w14:paraId="6B82661C" w14:textId="41DDF7E1" w:rsidR="00032AC0" w:rsidRDefault="00000000">
      <w:pPr>
        <w:spacing w:after="0"/>
      </w:pPr>
      <w:r>
        <w:rPr>
          <w:rFonts w:ascii="Arial" w:eastAsia="Arial" w:hAnsi="Arial" w:cs="Arial"/>
          <w:b/>
          <w:sz w:val="21"/>
        </w:rPr>
        <w:t>Контакты гида будут направлены в Telegram накануне тура. Будет создан общий чат группы (ориентировочно с 18:00 до 21:00).</w:t>
      </w:r>
    </w:p>
    <w:p w14:paraId="04942C4C" w14:textId="77777777" w:rsidR="00032AC0" w:rsidRDefault="00000000">
      <w:pPr>
        <w:spacing w:after="0"/>
      </w:pPr>
      <w:r>
        <w:rPr>
          <w:rFonts w:ascii="Arial" w:eastAsia="Arial" w:hAnsi="Arial" w:cs="Arial"/>
          <w:color w:val="000000"/>
          <w:sz w:val="22"/>
        </w:rPr>
        <w:t> </w:t>
      </w:r>
    </w:p>
    <w:p w14:paraId="43741748" w14:textId="77777777" w:rsidR="00032AC0" w:rsidRDefault="00000000">
      <w:pPr>
        <w:spacing w:after="0"/>
        <w:jc w:val="center"/>
      </w:pPr>
      <w:r>
        <w:rPr>
          <w:rFonts w:ascii="Arial" w:eastAsia="Arial" w:hAnsi="Arial" w:cs="Arial"/>
          <w:b/>
          <w:color w:val="000000"/>
          <w:sz w:val="22"/>
        </w:rPr>
        <w:t>ПАМЯТКА ТУРИСТА</w:t>
      </w:r>
    </w:p>
    <w:p w14:paraId="57ADFD6C" w14:textId="77777777" w:rsidR="00032AC0" w:rsidRDefault="00000000">
      <w:pPr>
        <w:spacing w:after="0"/>
      </w:pPr>
      <w:r>
        <w:rPr>
          <w:rFonts w:ascii="Arial" w:eastAsia="Arial" w:hAnsi="Arial" w:cs="Arial"/>
          <w:sz w:val="22"/>
        </w:rPr>
        <w:t>Программа тура тщательно продумана и направлена на комфортное и безопасное путешествие. Просим учитывать рекомендации ниже для вашего удобства и уважительного взаимодействия с местной культурой.</w:t>
      </w:r>
    </w:p>
    <w:p w14:paraId="48DFF106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Рекомендуется взять с собой:</w:t>
      </w:r>
    </w:p>
    <w:p w14:paraId="522E5662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удобную обувь с хорошей фиксацией и нескользящей подошвой;</w:t>
      </w:r>
    </w:p>
    <w:p w14:paraId="56B4DA52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тёплую одежду (ветровка, свитер);</w:t>
      </w:r>
    </w:p>
    <w:p w14:paraId="73286B21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солнцезащитный крем и очки;</w:t>
      </w:r>
    </w:p>
    <w:p w14:paraId="70A2CE0A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головной убор;</w:t>
      </w:r>
    </w:p>
    <w:p w14:paraId="30C75BFB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индивидуальную аптечку;</w:t>
      </w:r>
    </w:p>
    <w:p w14:paraId="6B2079E2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дождевик;</w:t>
      </w:r>
    </w:p>
    <w:p w14:paraId="57F0BACD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рюкзак или сумку объёмом 5–10 литров — для выездов на экскурсии.</w:t>
      </w:r>
    </w:p>
    <w:p w14:paraId="493B334C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Культурные особенности региона</w:t>
      </w:r>
    </w:p>
    <w:p w14:paraId="7F2BC8DE" w14:textId="77777777" w:rsidR="00032AC0" w:rsidRDefault="00000000">
      <w:r>
        <w:rPr>
          <w:rFonts w:ascii="Arial" w:eastAsia="Arial" w:hAnsi="Arial" w:cs="Arial"/>
          <w:sz w:val="22"/>
        </w:rPr>
        <w:t>Республика Дагестан — многонациональный регион с богатыми традициями, где ценятся уважение, сдержанность и доброжелательное отношение друг к другу. Соблюдение простых норм поведения поможет сделать путешествие комфортным и оставить приятные впечатления как у гостей, так и у местных жителей.</w:t>
      </w:r>
    </w:p>
    <w:p w14:paraId="4DC5D9D2" w14:textId="77777777" w:rsidR="00032AC0" w:rsidRDefault="00000000">
      <w:pPr>
        <w:spacing w:after="0"/>
        <w:ind w:left="709"/>
      </w:pPr>
      <w:r>
        <w:rPr>
          <w:rFonts w:ascii="Arial" w:eastAsia="Arial" w:hAnsi="Arial" w:cs="Arial"/>
          <w:b/>
          <w:sz w:val="22"/>
        </w:rPr>
        <w:t>Рекомендуется:</w:t>
      </w:r>
    </w:p>
    <w:p w14:paraId="3A4219CB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выбирать сдержанный стиль одежды как для женщин, так и для мужчин: закрытые плечи и колени, отсутствие слишком откровенных или прозрачных элементов одежды;</w:t>
      </w:r>
    </w:p>
    <w:p w14:paraId="14E445AF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в жаркую погоду допустимы футболки, бриджи, юбки ниже колен;</w:t>
      </w:r>
    </w:p>
    <w:p w14:paraId="14520240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при посещении мечетей и других религиозных объектов женщинам рекомендуется иметь при себе платок;</w:t>
      </w:r>
    </w:p>
    <w:p w14:paraId="292D0327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проявлять уважение в общественных местах, избегать активных проявлений чувств (поцелуи, объятия);</w:t>
      </w:r>
    </w:p>
    <w:p w14:paraId="3EDEC7F5" w14:textId="77777777" w:rsidR="00032AC0" w:rsidRDefault="00000000">
      <w:pPr>
        <w:tabs>
          <w:tab w:val="left" w:pos="720"/>
        </w:tabs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соблюдать спокойный стиль общения, не привлекать излишнего внимания громким поведением.</w:t>
      </w:r>
    </w:p>
    <w:p w14:paraId="03A9E537" w14:textId="77777777" w:rsidR="00032AC0" w:rsidRDefault="00000000">
      <w:pPr>
        <w:jc w:val="center"/>
      </w:pPr>
      <w:r>
        <w:rPr>
          <w:rFonts w:ascii="Arial" w:eastAsia="Arial" w:hAnsi="Arial" w:cs="Arial"/>
          <w:noProof/>
          <w:color w:val="000000"/>
          <w:sz w:val="22"/>
        </w:rPr>
        <w:drawing>
          <wp:inline distT="0" distB="0" distL="0" distR="0" wp14:anchorId="4CBB8C03" wp14:editId="51F7397D">
            <wp:extent cx="5362575" cy="2314575"/>
            <wp:effectExtent l="0" t="0" r="0" b="0"/>
            <wp:docPr id="176675539" name="Drawing 176675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55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B0EFA" w14:textId="77777777" w:rsidR="00032AC0" w:rsidRDefault="00000000">
      <w:pPr>
        <w:spacing w:after="0"/>
        <w:ind w:left="709"/>
      </w:pPr>
      <w:r>
        <w:rPr>
          <w:rFonts w:ascii="Arial" w:eastAsia="Arial" w:hAnsi="Arial" w:cs="Arial"/>
          <w:b/>
          <w:sz w:val="22"/>
        </w:rPr>
        <w:t>Обратите внимание:</w:t>
      </w:r>
    </w:p>
    <w:p w14:paraId="340A55CD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курение и употребление алкоголя в общественных местах может восприниматься негативно;</w:t>
      </w:r>
    </w:p>
    <w:p w14:paraId="0B8A702B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чрезмерно откровенные купальные костюмы вне специально отведённых пляжей не приветствуются и могут вызывать повышенное внимание;</w:t>
      </w:r>
    </w:p>
    <w:p w14:paraId="58FDDB2A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в регионе принято уважительное отношение к женщинам — некорректные жесты, громкие обсуждения и фамильярное поведение могут быть восприняты негативно;</w:t>
      </w:r>
    </w:p>
    <w:p w14:paraId="1DCDC748" w14:textId="77777777" w:rsidR="00032AC0" w:rsidRDefault="00000000">
      <w:pPr>
        <w:tabs>
          <w:tab w:val="left" w:pos="720"/>
        </w:tabs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местные жители, как правило, доброжелательны и гостеприимны: принято здороваться, отвечать на приветствие и с благодарностью принимать предложенное угощение или чай.</w:t>
      </w:r>
    </w:p>
    <w:p w14:paraId="7A62D3A5" w14:textId="77777777" w:rsidR="00032AC0" w:rsidRDefault="00000000">
      <w:r>
        <w:rPr>
          <w:rFonts w:ascii="Arial" w:eastAsia="Arial" w:hAnsi="Arial" w:cs="Arial"/>
          <w:sz w:val="22"/>
        </w:rPr>
        <w:t>Соблюдение этих рекомендаций позволит глубже познакомиться с культурой региона и сделать путешествие более приятным и безопасным.</w:t>
      </w:r>
    </w:p>
    <w:p w14:paraId="3C5E4D83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Общие правила безопасности</w:t>
      </w:r>
    </w:p>
    <w:p w14:paraId="08D07C13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Соблюдайте технику безопасности при передвижении в транспорте и на маршрутах.</w:t>
      </w:r>
    </w:p>
    <w:p w14:paraId="4134A471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Следуйте рекомендациям гида, не подходите к обрывам и неогороженным участкам.</w:t>
      </w:r>
    </w:p>
    <w:p w14:paraId="1B955E17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Не удаляйтесь от группы без разрешения гида.</w:t>
      </w:r>
    </w:p>
    <w:p w14:paraId="4C47666E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Турист осознаёт возможные риски, связанные с участием в туре, и обязуется соблюдать правила безопасности и рекомендации сопровождающих.</w:t>
      </w:r>
    </w:p>
    <w:p w14:paraId="6A316E23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Активные и пешеходные маршруты</w:t>
      </w:r>
    </w:p>
    <w:p w14:paraId="055B2F4D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Транспорт предоставляется в зависимости от маршрута и количества участников (автомобиль, микроавтобус и др.).</w:t>
      </w:r>
    </w:p>
    <w:p w14:paraId="163256BF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Отправление осуществляется строго по расписанию.</w:t>
      </w:r>
    </w:p>
    <w:p w14:paraId="24369296" w14:textId="77777777" w:rsidR="00032AC0" w:rsidRDefault="00000000">
      <w:pPr>
        <w:tabs>
          <w:tab w:val="left" w:pos="720"/>
        </w:tabs>
        <w:spacing w:after="0"/>
        <w:ind w:left="720" w:hanging="360"/>
        <w:rPr>
          <w:rFonts w:ascii="Arial" w:eastAsia="Arial" w:hAnsi="Arial" w:cs="Arial"/>
          <w:sz w:val="22"/>
        </w:rPr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Группу сопровождают профессиональные гиды-проводники с опытом работы.</w:t>
      </w:r>
    </w:p>
    <w:p w14:paraId="5CA25CFB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В горной местности возможны резкие изменения погоды и перепады высот. Просим учитывать рекомендации гида и особенности маршрута.</w:t>
      </w:r>
    </w:p>
    <w:p w14:paraId="5BD5F6E1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У гида имеется групповая аптечка. Индивидуальные медикаменты (при хронических заболеваниях, аллергиях и т.п.) необходимо иметь при себе.</w:t>
      </w:r>
    </w:p>
    <w:p w14:paraId="3A6CEC95" w14:textId="77777777" w:rsidR="00032AC0" w:rsidRDefault="00000000">
      <w:pPr>
        <w:tabs>
          <w:tab w:val="left" w:pos="720"/>
        </w:tabs>
        <w:spacing w:after="0"/>
        <w:ind w:left="720" w:hanging="36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Медицинские рекомендации и противопоказания</w:t>
      </w:r>
    </w:p>
    <w:p w14:paraId="7FBCD79B" w14:textId="77777777" w:rsidR="00032AC0" w:rsidRDefault="00000000">
      <w:pPr>
        <w:spacing w:after="0"/>
      </w:pPr>
      <w:r>
        <w:rPr>
          <w:rFonts w:ascii="Arial" w:eastAsia="Arial" w:hAnsi="Arial" w:cs="Arial"/>
          <w:sz w:val="22"/>
        </w:rPr>
        <w:t>Участие в туре не рекомендуется лицам с серьёзными хроническими заболеваниями в стадии обострения, а также тем, кто нуждается в постоянном медицинском наблюдении.</w:t>
      </w:r>
    </w:p>
    <w:p w14:paraId="0AA86074" w14:textId="77777777" w:rsidR="00032AC0" w:rsidRDefault="00000000">
      <w:pPr>
        <w:spacing w:after="0"/>
      </w:pPr>
      <w:r>
        <w:rPr>
          <w:rFonts w:ascii="Arial" w:eastAsia="Arial" w:hAnsi="Arial" w:cs="Arial"/>
          <w:sz w:val="22"/>
        </w:rPr>
        <w:t>Перед поездкой рекомендуется пройти медицинский осмотр и заранее сообщить туроператору о возможных противопоказаниях.</w:t>
      </w:r>
    </w:p>
    <w:p w14:paraId="78890174" w14:textId="77777777" w:rsidR="00032AC0" w:rsidRDefault="00000000">
      <w:pPr>
        <w:spacing w:after="0"/>
      </w:pPr>
      <w:r>
        <w:rPr>
          <w:rFonts w:ascii="Arial" w:eastAsia="Arial" w:hAnsi="Arial" w:cs="Arial"/>
          <w:b/>
          <w:sz w:val="22"/>
        </w:rPr>
        <w:t>Ответственность туриста</w:t>
      </w:r>
    </w:p>
    <w:p w14:paraId="3B09ABA3" w14:textId="77777777" w:rsidR="00032AC0" w:rsidRDefault="00000000">
      <w:pPr>
        <w:spacing w:after="0"/>
        <w:ind w:left="709"/>
      </w:pPr>
      <w:r>
        <w:rPr>
          <w:rFonts w:ascii="Arial" w:eastAsia="Arial" w:hAnsi="Arial" w:cs="Arial"/>
          <w:b/>
          <w:sz w:val="22"/>
        </w:rPr>
        <w:t>Турист обязан:</w:t>
      </w:r>
    </w:p>
    <w:p w14:paraId="7D0A66A6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соблюдать правила личной безопасности и техники безопасности;</w:t>
      </w:r>
    </w:p>
    <w:p w14:paraId="1310F7BA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выполнять указания гида и соблюдать дисциплину в группе;</w:t>
      </w:r>
    </w:p>
    <w:p w14:paraId="0CFC5325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своевременно сообщать о плохом самочувствии;</w:t>
      </w:r>
    </w:p>
    <w:p w14:paraId="470E6B3D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бережно относиться к природе и окружающей среде.</w:t>
      </w:r>
    </w:p>
    <w:p w14:paraId="0F34D0DD" w14:textId="77777777" w:rsidR="00032AC0" w:rsidRDefault="00000000">
      <w:pPr>
        <w:spacing w:after="0"/>
        <w:ind w:left="709"/>
      </w:pPr>
      <w:r>
        <w:rPr>
          <w:rFonts w:ascii="Arial" w:eastAsia="Arial" w:hAnsi="Arial" w:cs="Arial"/>
          <w:b/>
          <w:sz w:val="22"/>
        </w:rPr>
        <w:t>Запрещается:</w:t>
      </w:r>
    </w:p>
    <w:p w14:paraId="783D6F9F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находиться на маршруте в состоянии алкогольного или наркотического опьянения;</w:t>
      </w:r>
    </w:p>
    <w:p w14:paraId="67F00F96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самовольно сходить с маршрута;</w:t>
      </w:r>
    </w:p>
    <w:p w14:paraId="7F92CBD3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употреблять в пищу незнакомые растения, ягоды и грибы;</w:t>
      </w:r>
    </w:p>
    <w:p w14:paraId="3DA251CB" w14:textId="77777777" w:rsidR="00032AC0" w:rsidRDefault="00000000">
      <w:pPr>
        <w:tabs>
          <w:tab w:val="left" w:pos="720"/>
        </w:tabs>
        <w:spacing w:after="0"/>
        <w:ind w:left="720" w:hanging="360"/>
      </w:pPr>
      <w:r>
        <w:rPr>
          <w:rFonts w:ascii="Symbol" w:eastAsia="Symbol" w:hAnsi="Symbol" w:cs="Symbol"/>
        </w:rPr>
        <w:t>·</w:t>
      </w:r>
      <w:r>
        <w:rPr>
          <w:rFonts w:ascii="Times New Roman" w:eastAsia="Times New Roman" w:hAnsi="Times New Roman" w:cs="Times New Roman"/>
          <w:sz w:val="14"/>
        </w:rPr>
        <w:t>        </w:t>
      </w:r>
      <w:r>
        <w:rPr>
          <w:rFonts w:ascii="Arial" w:eastAsia="Arial" w:hAnsi="Arial" w:cs="Arial"/>
          <w:sz w:val="22"/>
        </w:rPr>
        <w:t>удаляться от группы без разрешения гида.</w:t>
      </w:r>
    </w:p>
    <w:p w14:paraId="1728A134" w14:textId="77777777" w:rsidR="00032AC0" w:rsidRDefault="00000000">
      <w:pPr>
        <w:spacing w:after="0"/>
      </w:pPr>
      <w:r>
        <w:rPr>
          <w:rFonts w:ascii="Arial" w:eastAsia="Arial" w:hAnsi="Arial" w:cs="Arial"/>
          <w:sz w:val="22"/>
        </w:rPr>
        <w:t>Руководитель маршрута имеет право корректировать программу тура и маршрут в зависимости от погодных условий, уровня подготовки группы и иных объективных обстоятельств, а также принимать меры для обеспечения безопасности участников.</w:t>
      </w:r>
    </w:p>
    <w:p w14:paraId="0CBD142C" w14:textId="77777777" w:rsidR="00032AC0" w:rsidRDefault="00032AC0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/>
        <w:jc w:val="center"/>
      </w:pPr>
    </w:p>
    <w:sectPr w:rsidR="00032A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E7FC" w14:textId="77777777" w:rsidR="00B10EC7" w:rsidRDefault="00B10EC7">
      <w:pPr>
        <w:spacing w:after="0" w:line="240" w:lineRule="auto"/>
      </w:pPr>
      <w:r>
        <w:separator/>
      </w:r>
    </w:p>
  </w:endnote>
  <w:endnote w:type="continuationSeparator" w:id="0">
    <w:p w14:paraId="06F7A5C6" w14:textId="77777777" w:rsidR="00B10EC7" w:rsidRDefault="00B1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D233" w14:textId="77777777" w:rsidR="00B10EC7" w:rsidRDefault="00B10EC7">
      <w:pPr>
        <w:spacing w:after="0" w:line="240" w:lineRule="auto"/>
      </w:pPr>
      <w:r>
        <w:separator/>
      </w:r>
    </w:p>
  </w:footnote>
  <w:footnote w:type="continuationSeparator" w:id="0">
    <w:p w14:paraId="1B6A813A" w14:textId="77777777" w:rsidR="00B10EC7" w:rsidRDefault="00B1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06F"/>
    <w:multiLevelType w:val="hybridMultilevel"/>
    <w:tmpl w:val="F18C4752"/>
    <w:lvl w:ilvl="0" w:tplc="85B4E752">
      <w:start w:val="1"/>
      <w:numFmt w:val="bullet"/>
      <w:lvlText w:val="●"/>
      <w:lvlJc w:val="left"/>
      <w:pPr>
        <w:ind w:left="720" w:hanging="360"/>
      </w:pPr>
    </w:lvl>
    <w:lvl w:ilvl="1" w:tplc="B8226F52">
      <w:start w:val="1"/>
      <w:numFmt w:val="bullet"/>
      <w:lvlText w:val="○"/>
      <w:lvlJc w:val="left"/>
      <w:pPr>
        <w:ind w:left="1440" w:hanging="360"/>
      </w:pPr>
    </w:lvl>
    <w:lvl w:ilvl="2" w:tplc="10E68610">
      <w:start w:val="1"/>
      <w:numFmt w:val="bullet"/>
      <w:lvlText w:val="■"/>
      <w:lvlJc w:val="left"/>
      <w:pPr>
        <w:ind w:left="2160" w:hanging="360"/>
      </w:pPr>
    </w:lvl>
    <w:lvl w:ilvl="3" w:tplc="9C4A72DE">
      <w:start w:val="1"/>
      <w:numFmt w:val="bullet"/>
      <w:lvlText w:val="●"/>
      <w:lvlJc w:val="left"/>
      <w:pPr>
        <w:ind w:left="2880" w:hanging="360"/>
      </w:pPr>
    </w:lvl>
    <w:lvl w:ilvl="4" w:tplc="12E2F072">
      <w:start w:val="1"/>
      <w:numFmt w:val="bullet"/>
      <w:lvlText w:val="○"/>
      <w:lvlJc w:val="left"/>
      <w:pPr>
        <w:ind w:left="3600" w:hanging="360"/>
      </w:pPr>
    </w:lvl>
    <w:lvl w:ilvl="5" w:tplc="D29C5B96">
      <w:start w:val="1"/>
      <w:numFmt w:val="bullet"/>
      <w:lvlText w:val="■"/>
      <w:lvlJc w:val="left"/>
      <w:pPr>
        <w:ind w:left="4320" w:hanging="360"/>
      </w:pPr>
    </w:lvl>
    <w:lvl w:ilvl="6" w:tplc="EC143B74">
      <w:start w:val="1"/>
      <w:numFmt w:val="bullet"/>
      <w:lvlText w:val="●"/>
      <w:lvlJc w:val="left"/>
      <w:pPr>
        <w:ind w:left="5040" w:hanging="360"/>
      </w:pPr>
    </w:lvl>
    <w:lvl w:ilvl="7" w:tplc="4114F4C4">
      <w:start w:val="1"/>
      <w:numFmt w:val="bullet"/>
      <w:lvlText w:val="○"/>
      <w:lvlJc w:val="left"/>
      <w:pPr>
        <w:ind w:left="5760" w:hanging="360"/>
      </w:pPr>
    </w:lvl>
    <w:lvl w:ilvl="8" w:tplc="AFE0BB60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24FE4F1C"/>
    <w:multiLevelType w:val="hybridMultilevel"/>
    <w:tmpl w:val="52E48588"/>
    <w:lvl w:ilvl="0" w:tplc="1EE218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4184E38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E1D08CB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1C5C44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BDFCF9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0AD6F1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A9C6AD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4900F8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01A438E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2" w15:restartNumberingAfterBreak="0">
    <w:nsid w:val="2BF87610"/>
    <w:multiLevelType w:val="hybridMultilevel"/>
    <w:tmpl w:val="10841006"/>
    <w:lvl w:ilvl="0" w:tplc="1CBA5270">
      <w:start w:val="1"/>
      <w:numFmt w:val="bullet"/>
      <w:lvlText w:val="●"/>
      <w:lvlJc w:val="left"/>
      <w:pPr>
        <w:ind w:left="720" w:hanging="360"/>
      </w:pPr>
    </w:lvl>
    <w:lvl w:ilvl="1" w:tplc="12B889B4">
      <w:start w:val="1"/>
      <w:numFmt w:val="bullet"/>
      <w:lvlText w:val="○"/>
      <w:lvlJc w:val="left"/>
      <w:pPr>
        <w:ind w:left="1440" w:hanging="360"/>
      </w:pPr>
    </w:lvl>
    <w:lvl w:ilvl="2" w:tplc="274E3562">
      <w:start w:val="1"/>
      <w:numFmt w:val="bullet"/>
      <w:lvlText w:val="■"/>
      <w:lvlJc w:val="left"/>
      <w:pPr>
        <w:ind w:left="2160" w:hanging="360"/>
      </w:pPr>
    </w:lvl>
    <w:lvl w:ilvl="3" w:tplc="77B0098C">
      <w:start w:val="1"/>
      <w:numFmt w:val="bullet"/>
      <w:lvlText w:val="●"/>
      <w:lvlJc w:val="left"/>
      <w:pPr>
        <w:ind w:left="2880" w:hanging="360"/>
      </w:pPr>
    </w:lvl>
    <w:lvl w:ilvl="4" w:tplc="A0161850">
      <w:start w:val="1"/>
      <w:numFmt w:val="bullet"/>
      <w:lvlText w:val="○"/>
      <w:lvlJc w:val="left"/>
      <w:pPr>
        <w:ind w:left="3600" w:hanging="360"/>
      </w:pPr>
    </w:lvl>
    <w:lvl w:ilvl="5" w:tplc="38C67BAE">
      <w:start w:val="1"/>
      <w:numFmt w:val="bullet"/>
      <w:lvlText w:val="■"/>
      <w:lvlJc w:val="left"/>
      <w:pPr>
        <w:ind w:left="4320" w:hanging="360"/>
      </w:pPr>
    </w:lvl>
    <w:lvl w:ilvl="6" w:tplc="695A26EA">
      <w:start w:val="1"/>
      <w:numFmt w:val="bullet"/>
      <w:lvlText w:val="●"/>
      <w:lvlJc w:val="left"/>
      <w:pPr>
        <w:ind w:left="5040" w:hanging="360"/>
      </w:pPr>
    </w:lvl>
    <w:lvl w:ilvl="7" w:tplc="3DE86006">
      <w:start w:val="1"/>
      <w:numFmt w:val="bullet"/>
      <w:lvlText w:val="○"/>
      <w:lvlJc w:val="left"/>
      <w:pPr>
        <w:ind w:left="5760" w:hanging="360"/>
      </w:pPr>
    </w:lvl>
    <w:lvl w:ilvl="8" w:tplc="472A8618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2FA203A4"/>
    <w:multiLevelType w:val="hybridMultilevel"/>
    <w:tmpl w:val="99D05506"/>
    <w:lvl w:ilvl="0" w:tplc="5A2CBF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68DADF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48EE3FF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997226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E51640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34AE09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BED236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C56068A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734233E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4" w15:restartNumberingAfterBreak="0">
    <w:nsid w:val="322026BF"/>
    <w:multiLevelType w:val="hybridMultilevel"/>
    <w:tmpl w:val="30E8B888"/>
    <w:lvl w:ilvl="0" w:tplc="B478169A">
      <w:start w:val="1"/>
      <w:numFmt w:val="bullet"/>
      <w:lvlText w:val="●"/>
      <w:lvlJc w:val="left"/>
      <w:pPr>
        <w:ind w:left="720" w:hanging="360"/>
      </w:pPr>
    </w:lvl>
    <w:lvl w:ilvl="1" w:tplc="7FD8FF4A">
      <w:start w:val="1"/>
      <w:numFmt w:val="bullet"/>
      <w:lvlText w:val="○"/>
      <w:lvlJc w:val="left"/>
      <w:pPr>
        <w:ind w:left="1440" w:hanging="360"/>
      </w:pPr>
    </w:lvl>
    <w:lvl w:ilvl="2" w:tplc="41C20336">
      <w:start w:val="1"/>
      <w:numFmt w:val="bullet"/>
      <w:lvlText w:val="■"/>
      <w:lvlJc w:val="left"/>
      <w:pPr>
        <w:ind w:left="2160" w:hanging="360"/>
      </w:pPr>
    </w:lvl>
    <w:lvl w:ilvl="3" w:tplc="A440D326">
      <w:start w:val="1"/>
      <w:numFmt w:val="bullet"/>
      <w:lvlText w:val="●"/>
      <w:lvlJc w:val="left"/>
      <w:pPr>
        <w:ind w:left="2880" w:hanging="360"/>
      </w:pPr>
    </w:lvl>
    <w:lvl w:ilvl="4" w:tplc="D2B8624C">
      <w:start w:val="1"/>
      <w:numFmt w:val="bullet"/>
      <w:lvlText w:val="○"/>
      <w:lvlJc w:val="left"/>
      <w:pPr>
        <w:ind w:left="3600" w:hanging="360"/>
      </w:pPr>
    </w:lvl>
    <w:lvl w:ilvl="5" w:tplc="55588432">
      <w:start w:val="1"/>
      <w:numFmt w:val="bullet"/>
      <w:lvlText w:val="■"/>
      <w:lvlJc w:val="left"/>
      <w:pPr>
        <w:ind w:left="4320" w:hanging="360"/>
      </w:pPr>
    </w:lvl>
    <w:lvl w:ilvl="6" w:tplc="E7C64972">
      <w:start w:val="1"/>
      <w:numFmt w:val="bullet"/>
      <w:lvlText w:val="●"/>
      <w:lvlJc w:val="left"/>
      <w:pPr>
        <w:ind w:left="5040" w:hanging="360"/>
      </w:pPr>
    </w:lvl>
    <w:lvl w:ilvl="7" w:tplc="19402592">
      <w:start w:val="1"/>
      <w:numFmt w:val="bullet"/>
      <w:lvlText w:val="○"/>
      <w:lvlJc w:val="left"/>
      <w:pPr>
        <w:ind w:left="5760" w:hanging="360"/>
      </w:pPr>
    </w:lvl>
    <w:lvl w:ilvl="8" w:tplc="B4F6D892">
      <w:start w:val="1"/>
      <w:numFmt w:val="bullet"/>
      <w:lvlText w:val="■"/>
      <w:lvlJc w:val="left"/>
      <w:pPr>
        <w:ind w:left="6480" w:hanging="360"/>
      </w:pPr>
    </w:lvl>
  </w:abstractNum>
  <w:abstractNum w:abstractNumId="5" w15:restartNumberingAfterBreak="0">
    <w:nsid w:val="4D3C4BAB"/>
    <w:multiLevelType w:val="hybridMultilevel"/>
    <w:tmpl w:val="5B60FD4E"/>
    <w:lvl w:ilvl="0" w:tplc="6096CC2E">
      <w:start w:val="1"/>
      <w:numFmt w:val="bullet"/>
      <w:lvlText w:val="●"/>
      <w:lvlJc w:val="left"/>
      <w:pPr>
        <w:ind w:left="720" w:hanging="360"/>
      </w:pPr>
    </w:lvl>
    <w:lvl w:ilvl="1" w:tplc="A0B4C782">
      <w:start w:val="1"/>
      <w:numFmt w:val="bullet"/>
      <w:lvlText w:val="○"/>
      <w:lvlJc w:val="left"/>
      <w:pPr>
        <w:ind w:left="1440" w:hanging="360"/>
      </w:pPr>
    </w:lvl>
    <w:lvl w:ilvl="2" w:tplc="412EE3D6">
      <w:start w:val="1"/>
      <w:numFmt w:val="bullet"/>
      <w:lvlText w:val="■"/>
      <w:lvlJc w:val="left"/>
      <w:pPr>
        <w:ind w:left="2160" w:hanging="360"/>
      </w:pPr>
    </w:lvl>
    <w:lvl w:ilvl="3" w:tplc="22A2F470">
      <w:start w:val="1"/>
      <w:numFmt w:val="bullet"/>
      <w:lvlText w:val="●"/>
      <w:lvlJc w:val="left"/>
      <w:pPr>
        <w:ind w:left="2880" w:hanging="360"/>
      </w:pPr>
    </w:lvl>
    <w:lvl w:ilvl="4" w:tplc="11068108">
      <w:start w:val="1"/>
      <w:numFmt w:val="bullet"/>
      <w:lvlText w:val="○"/>
      <w:lvlJc w:val="left"/>
      <w:pPr>
        <w:ind w:left="3600" w:hanging="360"/>
      </w:pPr>
    </w:lvl>
    <w:lvl w:ilvl="5" w:tplc="7AF8E956">
      <w:start w:val="1"/>
      <w:numFmt w:val="bullet"/>
      <w:lvlText w:val="■"/>
      <w:lvlJc w:val="left"/>
      <w:pPr>
        <w:ind w:left="4320" w:hanging="360"/>
      </w:pPr>
    </w:lvl>
    <w:lvl w:ilvl="6" w:tplc="2F82FD42">
      <w:start w:val="1"/>
      <w:numFmt w:val="bullet"/>
      <w:lvlText w:val="●"/>
      <w:lvlJc w:val="left"/>
      <w:pPr>
        <w:ind w:left="5040" w:hanging="360"/>
      </w:pPr>
    </w:lvl>
    <w:lvl w:ilvl="7" w:tplc="82CE94E0">
      <w:start w:val="1"/>
      <w:numFmt w:val="bullet"/>
      <w:lvlText w:val="○"/>
      <w:lvlJc w:val="left"/>
      <w:pPr>
        <w:ind w:left="5760" w:hanging="360"/>
      </w:pPr>
    </w:lvl>
    <w:lvl w:ilvl="8" w:tplc="CE0AD8DC">
      <w:start w:val="1"/>
      <w:numFmt w:val="bullet"/>
      <w:lvlText w:val="■"/>
      <w:lvlJc w:val="left"/>
      <w:pPr>
        <w:ind w:left="6480" w:hanging="360"/>
      </w:pPr>
    </w:lvl>
  </w:abstractNum>
  <w:abstractNum w:abstractNumId="6" w15:restartNumberingAfterBreak="0">
    <w:nsid w:val="4F412C4E"/>
    <w:multiLevelType w:val="hybridMultilevel"/>
    <w:tmpl w:val="DD467D6A"/>
    <w:lvl w:ilvl="0" w:tplc="BE0696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8446FB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F54E4A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4C6C54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18363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3CC6F4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C9BA6B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7D0A6A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346463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7" w15:restartNumberingAfterBreak="0">
    <w:nsid w:val="546907E8"/>
    <w:multiLevelType w:val="hybridMultilevel"/>
    <w:tmpl w:val="DD582F94"/>
    <w:lvl w:ilvl="0" w:tplc="B1A46E7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2"/>
      </w:rPr>
    </w:lvl>
    <w:lvl w:ilvl="1" w:tplc="52D42650">
      <w:start w:val="1"/>
      <w:numFmt w:val="decimal"/>
      <w:lvlText w:val="%2."/>
      <w:lvlJc w:val="right"/>
      <w:pPr>
        <w:ind w:left="1429" w:hanging="360"/>
      </w:pPr>
    </w:lvl>
    <w:lvl w:ilvl="2" w:tplc="30C8EFFC">
      <w:start w:val="1"/>
      <w:numFmt w:val="decimal"/>
      <w:lvlText w:val="%3."/>
      <w:lvlJc w:val="right"/>
      <w:pPr>
        <w:ind w:left="2149" w:hanging="180"/>
      </w:pPr>
    </w:lvl>
    <w:lvl w:ilvl="3" w:tplc="46F0ECE0">
      <w:start w:val="1"/>
      <w:numFmt w:val="decimal"/>
      <w:lvlText w:val="%4."/>
      <w:lvlJc w:val="right"/>
      <w:pPr>
        <w:ind w:left="2869" w:hanging="360"/>
      </w:pPr>
    </w:lvl>
    <w:lvl w:ilvl="4" w:tplc="E5220D24">
      <w:start w:val="1"/>
      <w:numFmt w:val="decimal"/>
      <w:lvlText w:val="%5."/>
      <w:lvlJc w:val="right"/>
      <w:pPr>
        <w:ind w:left="3589" w:hanging="360"/>
      </w:pPr>
    </w:lvl>
    <w:lvl w:ilvl="5" w:tplc="5C967E3E">
      <w:start w:val="1"/>
      <w:numFmt w:val="decimal"/>
      <w:lvlText w:val="%6."/>
      <w:lvlJc w:val="right"/>
      <w:pPr>
        <w:ind w:left="4309" w:hanging="180"/>
      </w:pPr>
    </w:lvl>
    <w:lvl w:ilvl="6" w:tplc="A62678EA">
      <w:start w:val="1"/>
      <w:numFmt w:val="decimal"/>
      <w:lvlText w:val="%7."/>
      <w:lvlJc w:val="right"/>
      <w:pPr>
        <w:ind w:left="5029" w:hanging="360"/>
      </w:pPr>
    </w:lvl>
    <w:lvl w:ilvl="7" w:tplc="345273EE">
      <w:start w:val="1"/>
      <w:numFmt w:val="decimal"/>
      <w:lvlText w:val="%8."/>
      <w:lvlJc w:val="right"/>
      <w:pPr>
        <w:ind w:left="5749" w:hanging="360"/>
      </w:pPr>
    </w:lvl>
    <w:lvl w:ilvl="8" w:tplc="0CE8A24C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56DD34F3"/>
    <w:multiLevelType w:val="hybridMultilevel"/>
    <w:tmpl w:val="F4DC1C62"/>
    <w:lvl w:ilvl="0" w:tplc="30F814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03C4CC3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8E8AAF8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21E80F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9D9030D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5684564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C9E34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5D34EE1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C054C79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9" w15:restartNumberingAfterBreak="0">
    <w:nsid w:val="593E7154"/>
    <w:multiLevelType w:val="hybridMultilevel"/>
    <w:tmpl w:val="C6D2E3A4"/>
    <w:lvl w:ilvl="0" w:tplc="A4305F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85465A0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C6B6ED3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95FA0A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3C6207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4768C6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3AFC5F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02AE1A3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219EF4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10" w15:restartNumberingAfterBreak="0">
    <w:nsid w:val="5EC32BFD"/>
    <w:multiLevelType w:val="hybridMultilevel"/>
    <w:tmpl w:val="82B604E2"/>
    <w:lvl w:ilvl="0" w:tplc="ACE8CBF0">
      <w:start w:val="1"/>
      <w:numFmt w:val="decimal"/>
      <w:lvlText w:val="%1."/>
      <w:lvlJc w:val="left"/>
      <w:pPr>
        <w:ind w:left="720" w:hanging="360"/>
      </w:pPr>
    </w:lvl>
    <w:lvl w:ilvl="1" w:tplc="5C769848">
      <w:start w:val="1"/>
      <w:numFmt w:val="bullet"/>
      <w:lvlText w:val="○"/>
      <w:lvlJc w:val="left"/>
      <w:pPr>
        <w:ind w:left="1440" w:hanging="360"/>
      </w:pPr>
    </w:lvl>
    <w:lvl w:ilvl="2" w:tplc="8842C942">
      <w:start w:val="1"/>
      <w:numFmt w:val="lowerRoman"/>
      <w:lvlText w:val="%3."/>
      <w:lvlJc w:val="right"/>
      <w:pPr>
        <w:ind w:left="2160" w:hanging="180"/>
      </w:pPr>
    </w:lvl>
    <w:lvl w:ilvl="3" w:tplc="8DE4FFB4">
      <w:start w:val="1"/>
      <w:numFmt w:val="decimal"/>
      <w:lvlText w:val="%4."/>
      <w:lvlJc w:val="left"/>
      <w:pPr>
        <w:ind w:left="2880" w:hanging="360"/>
      </w:pPr>
    </w:lvl>
    <w:lvl w:ilvl="4" w:tplc="2D14B756">
      <w:start w:val="1"/>
      <w:numFmt w:val="lowerLetter"/>
      <w:lvlText w:val="%5."/>
      <w:lvlJc w:val="left"/>
      <w:pPr>
        <w:ind w:left="3600" w:hanging="360"/>
      </w:pPr>
    </w:lvl>
    <w:lvl w:ilvl="5" w:tplc="D9784EAE">
      <w:start w:val="1"/>
      <w:numFmt w:val="lowerRoman"/>
      <w:lvlText w:val="%6."/>
      <w:lvlJc w:val="right"/>
      <w:pPr>
        <w:ind w:left="4320" w:hanging="180"/>
      </w:pPr>
    </w:lvl>
    <w:lvl w:ilvl="6" w:tplc="ECF04CB6">
      <w:start w:val="1"/>
      <w:numFmt w:val="decimal"/>
      <w:lvlText w:val="%7."/>
      <w:lvlJc w:val="left"/>
      <w:pPr>
        <w:ind w:left="5040" w:hanging="360"/>
      </w:pPr>
    </w:lvl>
    <w:lvl w:ilvl="7" w:tplc="6F6E2C28">
      <w:start w:val="1"/>
      <w:numFmt w:val="lowerLetter"/>
      <w:lvlText w:val="%8."/>
      <w:lvlJc w:val="left"/>
      <w:pPr>
        <w:ind w:left="5760" w:hanging="360"/>
      </w:pPr>
    </w:lvl>
    <w:lvl w:ilvl="8" w:tplc="52FAA3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7A68"/>
    <w:multiLevelType w:val="hybridMultilevel"/>
    <w:tmpl w:val="97680EC6"/>
    <w:lvl w:ilvl="0" w:tplc="3294B4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0A2CB6E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9DDEF3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DC78A2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B73855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B11C05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195E71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EDC89C8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9C5878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12" w15:restartNumberingAfterBreak="0">
    <w:nsid w:val="6CC51EC8"/>
    <w:multiLevelType w:val="hybridMultilevel"/>
    <w:tmpl w:val="0E68E956"/>
    <w:lvl w:ilvl="0" w:tplc="3B7E9F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5324E8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4B8A6BF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58762B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147AE22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3A540AD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B1B861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70783AC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1AB2895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13" w15:restartNumberingAfterBreak="0">
    <w:nsid w:val="7BD32C6F"/>
    <w:multiLevelType w:val="hybridMultilevel"/>
    <w:tmpl w:val="A15E2200"/>
    <w:lvl w:ilvl="0" w:tplc="E4A8AC6C">
      <w:start w:val="1"/>
      <w:numFmt w:val="bullet"/>
      <w:lvlText w:val="●"/>
      <w:lvlJc w:val="left"/>
      <w:pPr>
        <w:ind w:left="720" w:hanging="360"/>
      </w:pPr>
    </w:lvl>
    <w:lvl w:ilvl="1" w:tplc="1CF2E1CA">
      <w:start w:val="1"/>
      <w:numFmt w:val="bullet"/>
      <w:lvlText w:val="○"/>
      <w:lvlJc w:val="left"/>
      <w:pPr>
        <w:ind w:left="1440" w:hanging="360"/>
      </w:pPr>
    </w:lvl>
    <w:lvl w:ilvl="2" w:tplc="7F5C7352">
      <w:start w:val="1"/>
      <w:numFmt w:val="bullet"/>
      <w:lvlText w:val="■"/>
      <w:lvlJc w:val="left"/>
      <w:pPr>
        <w:ind w:left="2160" w:hanging="360"/>
      </w:pPr>
    </w:lvl>
    <w:lvl w:ilvl="3" w:tplc="ABD81B00">
      <w:start w:val="1"/>
      <w:numFmt w:val="bullet"/>
      <w:lvlText w:val="●"/>
      <w:lvlJc w:val="left"/>
      <w:pPr>
        <w:ind w:left="2880" w:hanging="360"/>
      </w:pPr>
    </w:lvl>
    <w:lvl w:ilvl="4" w:tplc="4648A38A">
      <w:start w:val="1"/>
      <w:numFmt w:val="bullet"/>
      <w:lvlText w:val="○"/>
      <w:lvlJc w:val="left"/>
      <w:pPr>
        <w:ind w:left="3600" w:hanging="360"/>
      </w:pPr>
    </w:lvl>
    <w:lvl w:ilvl="5" w:tplc="6C92B2A6">
      <w:start w:val="1"/>
      <w:numFmt w:val="bullet"/>
      <w:lvlText w:val="■"/>
      <w:lvlJc w:val="left"/>
      <w:pPr>
        <w:ind w:left="4320" w:hanging="360"/>
      </w:pPr>
    </w:lvl>
    <w:lvl w:ilvl="6" w:tplc="33A46228">
      <w:start w:val="1"/>
      <w:numFmt w:val="bullet"/>
      <w:lvlText w:val="●"/>
      <w:lvlJc w:val="left"/>
      <w:pPr>
        <w:ind w:left="5040" w:hanging="360"/>
      </w:pPr>
    </w:lvl>
    <w:lvl w:ilvl="7" w:tplc="14BCB860">
      <w:start w:val="1"/>
      <w:numFmt w:val="bullet"/>
      <w:lvlText w:val="○"/>
      <w:lvlJc w:val="left"/>
      <w:pPr>
        <w:ind w:left="5760" w:hanging="360"/>
      </w:pPr>
    </w:lvl>
    <w:lvl w:ilvl="8" w:tplc="A8C8775E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7E5D7B90"/>
    <w:multiLevelType w:val="hybridMultilevel"/>
    <w:tmpl w:val="3A9E231A"/>
    <w:lvl w:ilvl="0" w:tplc="DDF480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22F0B7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CD524C1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8EE422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7C3C95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6EF0623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3EB645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101EB2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400C5BB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15" w15:restartNumberingAfterBreak="0">
    <w:nsid w:val="7F3A304E"/>
    <w:multiLevelType w:val="hybridMultilevel"/>
    <w:tmpl w:val="A064BB5A"/>
    <w:lvl w:ilvl="0" w:tplc="0B5291D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14E84FD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61CD1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33A234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A48E4B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49362E1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D01676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A32EC2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6BA4DC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num w:numId="1" w16cid:durableId="1457403914">
    <w:abstractNumId w:val="11"/>
  </w:num>
  <w:num w:numId="2" w16cid:durableId="2065984654">
    <w:abstractNumId w:val="12"/>
  </w:num>
  <w:num w:numId="3" w16cid:durableId="197591413">
    <w:abstractNumId w:val="5"/>
  </w:num>
  <w:num w:numId="4" w16cid:durableId="1232354180">
    <w:abstractNumId w:val="13"/>
  </w:num>
  <w:num w:numId="5" w16cid:durableId="1502549207">
    <w:abstractNumId w:val="2"/>
  </w:num>
  <w:num w:numId="6" w16cid:durableId="955796952">
    <w:abstractNumId w:val="10"/>
  </w:num>
  <w:num w:numId="7" w16cid:durableId="1550992620">
    <w:abstractNumId w:val="0"/>
  </w:num>
  <w:num w:numId="8" w16cid:durableId="866067443">
    <w:abstractNumId w:val="4"/>
  </w:num>
  <w:num w:numId="9" w16cid:durableId="1113599312">
    <w:abstractNumId w:val="3"/>
  </w:num>
  <w:num w:numId="10" w16cid:durableId="1144586935">
    <w:abstractNumId w:val="8"/>
  </w:num>
  <w:num w:numId="11" w16cid:durableId="1101797411">
    <w:abstractNumId w:val="6"/>
  </w:num>
  <w:num w:numId="12" w16cid:durableId="1157693571">
    <w:abstractNumId w:val="14"/>
  </w:num>
  <w:num w:numId="13" w16cid:durableId="1412699165">
    <w:abstractNumId w:val="15"/>
  </w:num>
  <w:num w:numId="14" w16cid:durableId="1000544486">
    <w:abstractNumId w:val="9"/>
  </w:num>
  <w:num w:numId="15" w16cid:durableId="1247807810">
    <w:abstractNumId w:val="7"/>
  </w:num>
  <w:num w:numId="16" w16cid:durableId="21516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C0"/>
    <w:rsid w:val="00032AC0"/>
    <w:rsid w:val="0023566F"/>
    <w:rsid w:val="0046406A"/>
    <w:rsid w:val="00B1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DA37"/>
  <w15:docId w15:val="{3C86CF06-A78F-429A-A338-0CD6A1AA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created xsi:type="dcterms:W3CDTF">2026-05-25T10:02:00Z</dcterms:created>
  <dcterms:modified xsi:type="dcterms:W3CDTF">2026-05-25T10:02:00Z</dcterms:modified>
</cp:coreProperties>
</file>